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Palliative Care</w:t>
      </w:r>
      <w:r w:rsidRPr="0038080E">
        <w:rPr>
          <w:rFonts w:asciiTheme="minorHAnsi" w:hAnsiTheme="minorHAnsi" w:cstheme="minorHAnsi"/>
          <w:sz w:val="32"/>
          <w:szCs w:val="32"/>
        </w:rPr>
        <w:t xml:space="preserve"> Primary Nurses Onboarding</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October 29,</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Primary Children's</w:t>
      </w:r>
      <w:r w:rsidRPr="0038080E">
        <w:rPr>
          <w:rFonts w:asciiTheme="minorHAnsi" w:hAnsiTheme="minorHAnsi" w:cstheme="minorHAnsi"/>
          <w:sz w:val="32"/>
          <w:szCs w:val="32"/>
        </w:rPr>
        <w:t xml:space="preserve"> Hospital Eccles Outpatient Center</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Nurse</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Ingrid Brown,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 R Duff,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Farnsworth,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Virginia R Huntsman,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Kendall, DNP, NNP-BC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Jamie Seale,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- 02/17/2026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0.00</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MERGEFIELD JointProviderName \* MERGEFORMAT </w:instrText>
      </w:r>
      <w:r w:rsidRPr="00741077" w:rsidR="002B71D7">
        <w:rPr>
          <w:rFonts w:ascii="Calibri" w:eastAsia="Calibri" w:hAnsi="Calibri"/>
          <w:spacing w:val="-1"/>
        </w:rPr>
        <w:fldChar w:fldCharType="separate"/>
      </w:r>
      <w:r w:rsidRPr="00741077" w:rsidR="002B71D7">
        <w:rPr>
          <w:rFonts w:ascii="Calibri" w:eastAsia="Calibri" w:hAnsi="Calibri"/>
          <w:noProof/>
          <w:spacing w:val="-1"/>
        </w:rPr>
        <w:instrText>«JointProviderName»</w:instrText>
      </w:r>
      <w:r w:rsidRPr="00741077" w:rsidR="002B71D7">
        <w:rPr>
          <w:rFonts w:ascii="Calibri" w:eastAsia="Calibri" w:hAnsi="Calibri"/>
          <w:spacing w:val="-1"/>
        </w:rPr>
        <w:fldChar w:fldCharType="end"/>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95338C" w:rsidP="000B438D">
      <w:pPr>
        <w:tabs>
          <w:tab w:val="left" w:pos="360"/>
          <w:tab w:val="left" w:pos="720"/>
        </w:tabs>
        <w:ind w:left="360" w:right="662"/>
        <w:rPr>
          <w:rFonts w:ascii="Calibri" w:eastAsia="Calibri" w:hAnsi="Calibri"/>
          <w:noProof/>
          <w:spacing w:val="-1"/>
        </w:rPr>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spacing w:val="-1"/>
        </w:rPr>
        <w:fldChar w:fldCharType="begin"/>
      </w:r>
      <w:r w:rsidRPr="00741077" w:rsidR="003A5BF0">
        <w:rPr>
          <w:rFonts w:ascii="Calibri" w:eastAsia="Calibri" w:hAnsi="Calibri"/>
          <w:spacing w:val="-1"/>
        </w:rPr>
        <w:instrText xml:space="preserve"> MERGEFIELD AMAHoursMax \* MERGEFORMAT </w:instrText>
      </w:r>
      <w:r w:rsidRPr="00741077" w:rsidR="003A5BF0">
        <w:rPr>
          <w:rFonts w:ascii="Calibri" w:eastAsia="Calibri" w:hAnsi="Calibri"/>
          <w:spacing w:val="-1"/>
        </w:rPr>
        <w:fldChar w:fldCharType="separate"/>
      </w:r>
      <w:r w:rsidRPr="00741077" w:rsidR="003A5BF0">
        <w:rPr>
          <w:rFonts w:ascii="Calibri" w:eastAsia="Calibri" w:hAnsi="Calibri"/>
          <w:noProof/>
          <w:spacing w:val="-1"/>
        </w:rPr>
        <w:instrText>«AMAHoursMax»</w:instrText>
      </w:r>
      <w:r w:rsidRPr="00741077" w:rsidR="003A5BF0">
        <w:rPr>
          <w:rFonts w:ascii="Calibri" w:eastAsia="Calibri" w:hAnsi="Calibri"/>
          <w:spacing w:val="-1"/>
        </w:rPr>
        <w:fldChar w:fldCharType="end"/>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sidR="00E44EA6">
        <w:rPr>
          <w:rFonts w:ascii="Calibri" w:eastAsia="Calibri" w:hAnsi="Calibri"/>
          <w:spacing w:val="-1"/>
        </w:rPr>
        <w:instrText>" "</w:instrText>
      </w:r>
    </w:p>
    <w:p w:rsidR="0095338C" w:rsidP="000B438D">
      <w:pPr>
        <w:tabs>
          <w:tab w:val="left" w:pos="360"/>
          <w:tab w:val="left" w:pos="720"/>
        </w:tabs>
        <w:ind w:left="360" w:right="662"/>
        <w:rPr>
          <w:rFonts w:ascii="Calibri" w:eastAsia="Calibri" w:hAnsi="Calibri"/>
          <w:noProof/>
          <w:spacing w:val="-1"/>
        </w:rPr>
      </w:pPr>
    </w:p>
    <w:p w:rsidR="000103E9" w:rsidP="000B438D">
      <w:pPr>
        <w:tabs>
          <w:tab w:val="left" w:pos="360"/>
          <w:tab w:val="left" w:pos="720"/>
        </w:tabs>
        <w:ind w:left="360" w:right="662"/>
        <w:rPr>
          <w:rFonts w:ascii="Calibri" w:eastAsia="Calibri" w:hAnsi="Calibri"/>
          <w:spacing w:val="-1"/>
        </w:rPr>
      </w:pPr>
      <w:r w:rsidR="0095338C">
        <w:rPr>
          <w:rFonts w:ascii="Calibri" w:eastAsia="Calibri" w:hAnsi="Calibri"/>
          <w:noProof/>
          <w:spacing w:val="-1"/>
        </w:rPr>
        <w:instrText>Nursing</w:instrText>
      </w:r>
      <w:r>
        <w:rPr>
          <w:rFonts w:ascii="Calibri" w:eastAsia="Calibri" w:hAnsi="Calibri"/>
          <w:spacing w:val="-1"/>
        </w:rPr>
        <w:instrText xml:space="preserve"> Contact Hours </w:instrText>
      </w:r>
    </w:p>
    <w:p w:rsidR="00E44EA6" w:rsidRPr="008962E1" w:rsidP="000B438D">
      <w:pPr>
        <w:tabs>
          <w:tab w:val="left" w:pos="360"/>
          <w:tab w:val="left" w:pos="720"/>
        </w:tabs>
        <w:ind w:left="360" w:right="662"/>
      </w:pPr>
      <w:r w:rsidR="000103E9">
        <w:rPr>
          <w:rFonts w:ascii="Calibri" w:eastAsia="Calibri" w:hAnsi="Calibri"/>
          <w:spacing w:val="-1"/>
        </w:rPr>
        <w:instrText xml:space="preserve">Intermountain Health is accredited as a provider of nursing continuing professional development by the American Nurses Credentialing Center's Commission on Accreditation. This live activity offers a maximum of 5.25 contact hours of nursing continuing professional development. Successful completion is attending no less than 1 full session and claiming credit only for sessions attended. Credit is awarded upon completion of a conference feedback survey. Commercial support has not been received for this event. </w:instrText>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95338C" w:rsidP="000B438D">
      <w:pPr>
        <w:tabs>
          <w:tab w:val="left" w:pos="360"/>
          <w:tab w:val="left" w:pos="720"/>
        </w:tabs>
        <w:ind w:left="360" w:right="662"/>
        <w:rPr>
          <w:rFonts w:ascii="Calibri" w:eastAsia="Calibri" w:hAnsi="Calibri"/>
          <w:noProof/>
          <w:spacing w:val="-1"/>
        </w:rPr>
      </w:pPr>
    </w:p>
    <w:p w:rsidR="000103E9" w:rsidP="000B438D">
      <w:pPr>
        <w:tabs>
          <w:tab w:val="left" w:pos="360"/>
          <w:tab w:val="left" w:pos="720"/>
        </w:tabs>
        <w:ind w:left="360" w:right="662"/>
        <w:rPr>
          <w:rFonts w:ascii="Calibri" w:eastAsia="Calibri" w:hAnsi="Calibri"/>
          <w:spacing w:val="-1"/>
        </w:rPr>
      </w:pPr>
      <w:r w:rsidR="0095338C">
        <w:rPr>
          <w:rFonts w:ascii="Calibri" w:eastAsia="Calibri" w:hAnsi="Calibri"/>
          <w:noProof/>
          <w:spacing w:val="-1"/>
        </w:rPr>
        <w:t>Nursing</w:t>
      </w:r>
      <w:r>
        <w:rPr>
          <w:rFonts w:ascii="Calibri" w:eastAsia="Calibri" w:hAnsi="Calibri"/>
          <w:spacing w:val="-1"/>
        </w:rPr>
        <w:t xml:space="preserve"> Contact Hours </w:t>
      </w:r>
    </w:p>
    <w:p w:rsidR="006A70D8" w:rsidRPr="00741077" w:rsidP="000B438D">
      <w:pPr>
        <w:tabs>
          <w:tab w:val="left" w:pos="360"/>
          <w:tab w:val="left" w:pos="720"/>
        </w:tabs>
        <w:ind w:left="360" w:right="662"/>
        <w:rPr>
          <w:rFonts w:ascii="Calibri" w:eastAsia="Calibri" w:hAnsi="Calibri"/>
          <w:spacing w:val="-1"/>
        </w:rPr>
      </w:pPr>
      <w:r w:rsidR="000103E9">
        <w:rPr>
          <w:rFonts w:ascii="Calibri" w:eastAsia="Calibri" w:hAnsi="Calibri"/>
          <w:spacing w:val="-1"/>
        </w:rPr>
        <w:t xml:space="preserve">Intermountain Health is accredited as a provider of nursing continuing professional development by the American Nurses Credentialing Center's Commission on Accreditation. This live activity offers a maximum of 5.25 contact hours of nursing continuing professional development. Successful completion is attending no less than 1 full session and claiming credit only for sessions attended. Credit is awarded upon completion of a conference feedback survey. Commercial support has not been received for this event. </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5.25</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noProof/>
          <w:spacing w:val="-1"/>
        </w:rPr>
        <w:instrText>5.25</w:instrText>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instrText>"</w:instrText>
      </w:r>
      <w:r w:rsidR="008962E1">
        <w:rPr>
          <w:rFonts w:ascii="Calibri" w:eastAsia="Calibri" w:hAnsi="Calibri"/>
          <w:spacing w:val="-1"/>
        </w:rPr>
        <w:instrText>"</w:instrText>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7660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t>Intermountain Health is accredited as a provider of nursing continuing professional development by the American Nurses Credentialing Center's Commis</w:t>
      </w:r>
      <w:r w:rsidR="00220890">
        <w:rPr>
          <w:rFonts w:ascii="Calibri" w:eastAsia="Calibri" w:hAnsi="Calibri"/>
          <w:spacing w:val="-1"/>
        </w:rPr>
        <w:t>s</w:t>
      </w:r>
      <w:r w:rsidR="00E44EA6">
        <w:rPr>
          <w:rFonts w:ascii="Calibri" w:eastAsia="Calibri" w:hAnsi="Calibri"/>
          <w:spacing w:val="-1"/>
        </w:rPr>
        <w:t>ion on Accreditation.  This live activity offers</w:t>
      </w:r>
      <w:r w:rsidR="00D404D7">
        <w:rPr>
          <w:rFonts w:ascii="Calibri" w:eastAsia="Calibri" w:hAnsi="Calibri"/>
          <w:spacing w:val="-1"/>
        </w:rPr>
        <w:t xml:space="preserve"> </w:t>
      </w:r>
      <w:r w:rsidR="00D404D7">
        <w:rPr>
          <w:rFonts w:ascii="Calibri" w:eastAsia="Calibri" w:hAnsi="Calibri"/>
          <w:spacing w:val="-1"/>
        </w:rPr>
        <w:t>a maximum of</w:t>
      </w:r>
      <w:r w:rsidR="00E44EA6">
        <w:rPr>
          <w:rFonts w:ascii="Calibri" w:eastAsia="Calibri" w:hAnsi="Calibri"/>
          <w:spacing w:val="-1"/>
        </w:rPr>
        <w:t xml:space="preserve"> </w:t>
      </w:r>
      <w:r w:rsidR="00E44EA6">
        <w:rPr>
          <w:rFonts w:ascii="Calibri" w:eastAsia="Calibri" w:hAnsi="Calibri"/>
          <w:noProof/>
          <w:spacing w:val="-1"/>
        </w:rPr>
        <w:t>5.25</w:t>
      </w:r>
      <w:r w:rsidR="00E44EA6">
        <w:rPr>
          <w:rFonts w:ascii="Calibri" w:eastAsia="Calibri" w:hAnsi="Calibri"/>
          <w:spacing w:val="-1"/>
        </w:rPr>
        <w:t xml:space="preserve"> nursing contact hours.</w:t>
      </w:r>
      <w:r w:rsidR="008962E1">
        <w:rPr>
          <w:rFonts w:ascii="Calibri" w:eastAsia="Calibri" w:hAnsi="Calibri"/>
          <w:spacing w:val="-1"/>
        </w:rPr>
        <w:t xml:space="preserve"> </w:t>
      </w:r>
      <w:r w:rsidR="008962E1">
        <w:rPr>
          <w:rFonts w:ascii="Calibri" w:eastAsia="Calibri" w:hAnsi="Calibri"/>
          <w:spacing w:val="-1"/>
        </w:rPr>
        <w:t xml:space="preserve"> Successful completion is attendance at the entire event</w:t>
      </w:r>
      <w:r w:rsidR="00770D1F">
        <w:rPr>
          <w:rFonts w:ascii="Calibri" w:eastAsia="Calibri" w:hAnsi="Calibri"/>
          <w:spacing w:val="-1"/>
        </w:rPr>
        <w:t>.</w:t>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