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Excellence in</w:t>
      </w:r>
      <w:r w:rsidRPr="0038080E">
        <w:rPr>
          <w:rFonts w:asciiTheme="minorHAnsi" w:hAnsiTheme="minorHAnsi" w:cstheme="minorHAnsi"/>
          <w:sz w:val="32"/>
          <w:szCs w:val="32"/>
        </w:rPr>
        <w:t xml:space="preserve"> Trauma Care Conference</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April 30,</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Park City</w:t>
      </w:r>
      <w:r w:rsidRPr="0038080E">
        <w:rPr>
          <w:rFonts w:asciiTheme="minorHAnsi" w:hAnsiTheme="minorHAnsi" w:cstheme="minorHAnsi"/>
          <w:sz w:val="32"/>
          <w:szCs w:val="32"/>
        </w:rPr>
        <w:t xml:space="preserve"> Hospital</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Non-Physician, </w:t>
      </w:r>
      <w:r>
        <w:rPr>
          <w:rFonts w:ascii="Calibri" w:hAnsi="Calibri" w:cs="Calibri"/>
          <w:sz w:val="20"/>
          <w:szCs w:val="20"/>
        </w:rPr>
        <w:t>Advanced Practice Provider, Emergency Medical Technician, Nurse, Nurse Practitioner, Nurse-Clinical, Other Medical Personnel, Paramedic, Pharmacist, Radiographer, Surgeons Assistant, Physician Assistant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Becky Ahlborn,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Margaret Baldwin,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Mitch Barneck,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(Bill) Beninati,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Lori Bertelsen,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Wayne Brown,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Teresa Brunt,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J. Bryant,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Fee-BD medical - 09/19/2025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Ciullo,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Maranda Davis,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Justin Degooyer,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Shawn Evertsen,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Flannery,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Galovic,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 R. Granger,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Wesley Hadfield,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Varden Hadfield,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Tammy Hinterman,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 Johnson,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Annika Kay, MPAS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Barry McKenzie,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 Anderson Millar,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Mandy Miller,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(Dave) S. Morris,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Brad J. Morris,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Annette N. Newman (Matherly), MSN, RN, CCRN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Kiley Otten,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Mya Parsons,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Sean Slack,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 Stehr,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Ronald Stewart,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Kaytelin G. Suslavich,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B. Sutherland,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Walker,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D. Webb, MPAS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Claire Weeks,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Margot Wolfer,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Jordan Wright, MBA,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2B6BA7" w:rsidRPr="00E76912">
      <w:pPr>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13.75</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instrText>"</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13.75</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41022468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t>Intermountain Health is accredited by the Accreditation Council for Continuing Medical Education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13.75</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13.75</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noProof/>
          <w:spacing w:val="-1"/>
        </w:rPr>
        <w:instrText>13.75</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instrText>"</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2336"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1806958777"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a maximum of</w:t>
      </w:r>
      <w:r w:rsidR="00E44EA6">
        <w:rPr>
          <w:rFonts w:ascii="Calibri" w:eastAsia="Calibri" w:hAnsi="Calibri"/>
          <w:spacing w:val="-1"/>
        </w:rPr>
        <w:t xml:space="preserve"> </w:t>
      </w:r>
      <w:r w:rsidR="00E44EA6">
        <w:rPr>
          <w:rFonts w:ascii="Calibri" w:eastAsia="Calibri" w:hAnsi="Calibri"/>
          <w:noProof/>
          <w:spacing w:val="-1"/>
        </w:rPr>
        <w:t>13.75</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spacing w:val="-1"/>
        </w:rPr>
        <w:t xml:space="preserve"> </w:t>
      </w:r>
      <w:r w:rsidR="008962E1">
        <w:rPr>
          <w:rFonts w:ascii="Calibri" w:eastAsia="Calibri" w:hAnsi="Calibri"/>
          <w:spacing w:val="-1"/>
        </w:rPr>
        <w:t>Successful 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